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3B8F1" w14:textId="77777777" w:rsidR="00801CD3" w:rsidRPr="00801CD3" w:rsidRDefault="00801CD3" w:rsidP="00801CD3">
      <w:pPr>
        <w:pStyle w:val="20"/>
        <w:jc w:val="both"/>
        <w:rPr>
          <w:rFonts w:hint="eastAsia"/>
        </w:rPr>
      </w:pPr>
      <w:r w:rsidRPr="00801CD3">
        <w:rPr>
          <w:rFonts w:hint="eastAsia"/>
          <w:kern w:val="0"/>
        </w:rPr>
        <w:t>日常生活自立支援事業における日常的金銭管理サービス等に係るゆうちょ銀行通常貯金の</w:t>
      </w:r>
      <w:r w:rsidRPr="00801CD3">
        <w:rPr>
          <w:rFonts w:hint="eastAsia"/>
        </w:rPr>
        <w:t>取扱要綱</w:t>
      </w:r>
    </w:p>
    <w:p w14:paraId="7F9ADFF2" w14:textId="77777777" w:rsidR="00801CD3" w:rsidRPr="00801CD3" w:rsidRDefault="00801CD3" w:rsidP="00801CD3">
      <w:pPr>
        <w:rPr>
          <w:rFonts w:hint="eastAsia"/>
          <w:sz w:val="18"/>
        </w:rPr>
      </w:pPr>
    </w:p>
    <w:p w14:paraId="738E446B" w14:textId="77777777" w:rsidR="00801CD3" w:rsidRPr="00801CD3" w:rsidRDefault="00801CD3" w:rsidP="00801CD3">
      <w:pPr>
        <w:pStyle w:val="a3"/>
        <w:rPr>
          <w:rFonts w:hint="eastAsia"/>
        </w:rPr>
      </w:pPr>
      <w:r w:rsidRPr="00801CD3">
        <w:rPr>
          <w:rFonts w:hint="eastAsia"/>
        </w:rPr>
        <w:t>（目的）</w:t>
      </w:r>
    </w:p>
    <w:p w14:paraId="33E3A04D" w14:textId="77777777" w:rsidR="00801CD3" w:rsidRPr="00801CD3" w:rsidRDefault="00801CD3" w:rsidP="00801CD3">
      <w:pPr>
        <w:ind w:left="567" w:hangingChars="270" w:hanging="567"/>
        <w:rPr>
          <w:rFonts w:hint="eastAsia"/>
        </w:rPr>
      </w:pPr>
      <w:r w:rsidRPr="00801CD3">
        <w:rPr>
          <w:rFonts w:hint="eastAsia"/>
        </w:rPr>
        <w:t>第１条</w:t>
      </w:r>
      <w:r w:rsidRPr="00801CD3">
        <w:rPr>
          <w:rFonts w:hint="eastAsia"/>
        </w:rPr>
        <w:t xml:space="preserve">  </w:t>
      </w:r>
      <w:r w:rsidRPr="00801CD3">
        <w:rPr>
          <w:rFonts w:hint="eastAsia"/>
        </w:rPr>
        <w:t>○○○社会福祉協議会（以下「○○○社協」という。）は、日常生活自立支援事業における日常的金銭管理サービス等に係るゆうちょ銀行通常貯金の取引について、適切な取扱いを行うことを目的とし、「日常生活自立支援事業における日常的金銭管理サービス等に係るゆうちょ銀行通常貯金の取扱要綱」（以下「要綱」という。）を定め、以下のとおり取扱うこととする。</w:t>
      </w:r>
    </w:p>
    <w:p w14:paraId="3E898550" w14:textId="77777777" w:rsidR="00801CD3" w:rsidRPr="00801CD3" w:rsidRDefault="00801CD3" w:rsidP="00801CD3">
      <w:pPr>
        <w:rPr>
          <w:rFonts w:hint="eastAsia"/>
        </w:rPr>
      </w:pPr>
    </w:p>
    <w:p w14:paraId="3CCC11A6" w14:textId="77777777" w:rsidR="00801CD3" w:rsidRPr="00801CD3" w:rsidRDefault="00801CD3" w:rsidP="00801CD3">
      <w:pPr>
        <w:pStyle w:val="a3"/>
        <w:rPr>
          <w:rFonts w:hint="eastAsia"/>
        </w:rPr>
      </w:pPr>
      <w:r w:rsidRPr="00801CD3">
        <w:rPr>
          <w:rFonts w:hint="eastAsia"/>
        </w:rPr>
        <w:t>（取引の開始）</w:t>
      </w:r>
    </w:p>
    <w:p w14:paraId="7BCDE0FF" w14:textId="77777777" w:rsidR="00801CD3" w:rsidRPr="00801CD3" w:rsidRDefault="00801CD3" w:rsidP="00801CD3">
      <w:pPr>
        <w:pStyle w:val="3"/>
        <w:ind w:left="567" w:hanging="567"/>
        <w:rPr>
          <w:rFonts w:hint="eastAsia"/>
          <w:sz w:val="21"/>
        </w:rPr>
      </w:pPr>
      <w:r w:rsidRPr="00801CD3">
        <w:rPr>
          <w:rFonts w:hint="eastAsia"/>
          <w:sz w:val="21"/>
        </w:rPr>
        <w:t>第２条</w:t>
      </w:r>
      <w:r w:rsidRPr="00801CD3">
        <w:rPr>
          <w:rFonts w:hint="eastAsia"/>
          <w:sz w:val="21"/>
        </w:rPr>
        <w:t xml:space="preserve">  </w:t>
      </w:r>
      <w:r w:rsidRPr="00801CD3">
        <w:rPr>
          <w:rFonts w:hint="eastAsia"/>
          <w:sz w:val="21"/>
        </w:rPr>
        <w:t>○○○社協は、福祉サービス利用援助契約を締結し、通常貯金の取引を開始する場合は、「代理取扱依頼書」にそれぞれ次の各号の書類を添えてゆうちょ銀行もしくは郵便局に通知することとする。</w:t>
      </w:r>
    </w:p>
    <w:p w14:paraId="243D92B8" w14:textId="77777777" w:rsidR="00801CD3" w:rsidRPr="00801CD3" w:rsidRDefault="00801CD3" w:rsidP="00801CD3">
      <w:pPr>
        <w:pStyle w:val="3"/>
        <w:ind w:left="851" w:hanging="851"/>
        <w:rPr>
          <w:rFonts w:hint="eastAsia"/>
          <w:sz w:val="21"/>
        </w:rPr>
      </w:pPr>
      <w:r w:rsidRPr="00801CD3">
        <w:rPr>
          <w:rFonts w:hint="eastAsia"/>
          <w:sz w:val="21"/>
        </w:rPr>
        <w:t xml:space="preserve">  </w:t>
      </w:r>
      <w:r w:rsidRPr="00801CD3">
        <w:rPr>
          <w:rFonts w:hint="eastAsia"/>
          <w:sz w:val="21"/>
        </w:rPr>
        <w:t>（１）</w:t>
      </w:r>
      <w:r w:rsidRPr="00801CD3">
        <w:rPr>
          <w:rFonts w:hint="eastAsia"/>
          <w:sz w:val="21"/>
        </w:rPr>
        <w:t xml:space="preserve">  </w:t>
      </w:r>
      <w:r w:rsidRPr="00801CD3">
        <w:rPr>
          <w:rFonts w:hint="eastAsia"/>
          <w:sz w:val="21"/>
        </w:rPr>
        <w:t>利用代理人の設定による方法によるときは、「成年後見人等設定依頼書」、「印鑑台紙」及び通常貯金通帳</w:t>
      </w:r>
    </w:p>
    <w:p w14:paraId="69326EE3" w14:textId="77777777" w:rsidR="00801CD3" w:rsidRPr="00801CD3" w:rsidRDefault="00801CD3" w:rsidP="00801CD3">
      <w:pPr>
        <w:pStyle w:val="3"/>
        <w:ind w:left="851" w:hanging="851"/>
        <w:rPr>
          <w:rFonts w:hint="eastAsia"/>
          <w:sz w:val="21"/>
        </w:rPr>
      </w:pPr>
      <w:r w:rsidRPr="00801CD3">
        <w:rPr>
          <w:rFonts w:hint="eastAsia"/>
          <w:sz w:val="21"/>
        </w:rPr>
        <w:t xml:space="preserve">  </w:t>
      </w:r>
      <w:r w:rsidRPr="00801CD3">
        <w:rPr>
          <w:rFonts w:hint="eastAsia"/>
          <w:sz w:val="21"/>
        </w:rPr>
        <w:t>（２）</w:t>
      </w:r>
      <w:r w:rsidRPr="00801CD3">
        <w:rPr>
          <w:rFonts w:hint="eastAsia"/>
          <w:sz w:val="21"/>
        </w:rPr>
        <w:t xml:space="preserve">  </w:t>
      </w:r>
      <w:r w:rsidRPr="00801CD3">
        <w:rPr>
          <w:rFonts w:hint="eastAsia"/>
          <w:sz w:val="21"/>
        </w:rPr>
        <w:t>代理人カードの交付による方法によるときは、上記（１）の書類と「機械払利用代理人設定届書」</w:t>
      </w:r>
    </w:p>
    <w:p w14:paraId="4ED4F6B2" w14:textId="77777777" w:rsidR="00801CD3" w:rsidRPr="00801CD3" w:rsidRDefault="00801CD3" w:rsidP="00801CD3">
      <w:pPr>
        <w:pStyle w:val="3"/>
        <w:rPr>
          <w:rFonts w:hint="eastAsia"/>
        </w:rPr>
      </w:pPr>
    </w:p>
    <w:p w14:paraId="5B08EAA5" w14:textId="77777777" w:rsidR="00801CD3" w:rsidRPr="00801CD3" w:rsidRDefault="00801CD3" w:rsidP="00801CD3">
      <w:pPr>
        <w:rPr>
          <w:rFonts w:hint="eastAsia"/>
        </w:rPr>
      </w:pPr>
      <w:r w:rsidRPr="00801CD3">
        <w:rPr>
          <w:rFonts w:hint="eastAsia"/>
        </w:rPr>
        <w:t>（取引の方法）</w:t>
      </w:r>
    </w:p>
    <w:p w14:paraId="001EAFEF" w14:textId="77777777" w:rsidR="00801CD3" w:rsidRPr="00801CD3" w:rsidRDefault="00801CD3" w:rsidP="00801CD3">
      <w:pPr>
        <w:ind w:left="567" w:hangingChars="270" w:hanging="567"/>
        <w:rPr>
          <w:rFonts w:hint="eastAsia"/>
        </w:rPr>
      </w:pPr>
      <w:r w:rsidRPr="00801CD3">
        <w:rPr>
          <w:rFonts w:hint="eastAsia"/>
        </w:rPr>
        <w:t>第３条</w:t>
      </w:r>
      <w:r w:rsidRPr="00801CD3">
        <w:rPr>
          <w:rFonts w:hint="eastAsia"/>
        </w:rPr>
        <w:t xml:space="preserve">  </w:t>
      </w:r>
      <w:r w:rsidRPr="00801CD3">
        <w:rPr>
          <w:rFonts w:hint="eastAsia"/>
        </w:rPr>
        <w:t>通常貯金の取引は、原則として利用代理人の設定による方法により行うこととし、次の各号に定めるところにより取扱うものとする。</w:t>
      </w:r>
    </w:p>
    <w:p w14:paraId="34501E32" w14:textId="77777777" w:rsidR="00801CD3" w:rsidRPr="00801CD3" w:rsidRDefault="00801CD3" w:rsidP="00801CD3">
      <w:pPr>
        <w:ind w:left="850" w:hangingChars="405" w:hanging="850"/>
        <w:rPr>
          <w:rFonts w:hint="eastAsia"/>
          <w:shd w:val="pct15" w:color="auto" w:fill="FFFFFF"/>
        </w:rPr>
      </w:pPr>
      <w:r w:rsidRPr="00801CD3">
        <w:rPr>
          <w:rFonts w:hint="eastAsia"/>
        </w:rPr>
        <w:t xml:space="preserve">  </w:t>
      </w:r>
      <w:r w:rsidRPr="00801CD3">
        <w:rPr>
          <w:rFonts w:hint="eastAsia"/>
        </w:rPr>
        <w:t>（１）</w:t>
      </w:r>
      <w:r w:rsidRPr="00801CD3">
        <w:rPr>
          <w:rFonts w:hint="eastAsia"/>
        </w:rPr>
        <w:t xml:space="preserve">  </w:t>
      </w:r>
      <w:r w:rsidRPr="00801CD3">
        <w:rPr>
          <w:rFonts w:hint="eastAsia"/>
        </w:rPr>
        <w:t>通常貯金の払戻手続は、通帳と所定の「払戻請求書（通常貯金用）」により行うこととする。</w:t>
      </w:r>
    </w:p>
    <w:p w14:paraId="00A32AC1" w14:textId="77777777" w:rsidR="00801CD3" w:rsidRPr="00801CD3" w:rsidRDefault="00801CD3" w:rsidP="00801CD3">
      <w:pPr>
        <w:ind w:left="851" w:hanging="850"/>
        <w:rPr>
          <w:rFonts w:hint="eastAsia"/>
        </w:rPr>
      </w:pPr>
      <w:r w:rsidRPr="00801CD3">
        <w:rPr>
          <w:rFonts w:hint="eastAsia"/>
        </w:rPr>
        <w:t xml:space="preserve">          </w:t>
      </w:r>
      <w:r w:rsidRPr="00801CD3">
        <w:rPr>
          <w:rFonts w:hint="eastAsia"/>
        </w:rPr>
        <w:t>なお、払戻請求書（通常貯金用）の記入は、（利用者）利用代理人</w:t>
      </w:r>
      <w:r w:rsidRPr="00801CD3">
        <w:rPr>
          <w:rFonts w:hint="eastAsia"/>
        </w:rPr>
        <w:t xml:space="preserve">  </w:t>
      </w:r>
      <w:r w:rsidRPr="00801CD3">
        <w:rPr>
          <w:rFonts w:hint="eastAsia"/>
        </w:rPr>
        <w:t>○○○社会福祉協議会と記し、印鑑は「成年後見人等設定依頼書」で届け出た取引印鑑を使用することとする。</w:t>
      </w:r>
    </w:p>
    <w:p w14:paraId="0EABCDA9" w14:textId="77777777" w:rsidR="00801CD3" w:rsidRPr="00801CD3" w:rsidRDefault="00801CD3" w:rsidP="00801CD3">
      <w:pPr>
        <w:ind w:left="850" w:hangingChars="405" w:hanging="850"/>
        <w:rPr>
          <w:rFonts w:hint="eastAsia"/>
        </w:rPr>
      </w:pPr>
      <w:r w:rsidRPr="00801CD3">
        <w:rPr>
          <w:rFonts w:hint="eastAsia"/>
        </w:rPr>
        <w:t xml:space="preserve">  </w:t>
      </w:r>
      <w:r w:rsidRPr="00801CD3">
        <w:rPr>
          <w:rFonts w:hint="eastAsia"/>
        </w:rPr>
        <w:t>（２）</w:t>
      </w:r>
      <w:r w:rsidRPr="00801CD3">
        <w:rPr>
          <w:rFonts w:hint="eastAsia"/>
        </w:rPr>
        <w:t xml:space="preserve">  </w:t>
      </w:r>
      <w:r w:rsidRPr="00801CD3">
        <w:rPr>
          <w:rFonts w:hint="eastAsia"/>
        </w:rPr>
        <w:t>通常貯金の預け入れ手続は、現金と通帳、所定の「入金票（通常貯金用）」により行うこととする。</w:t>
      </w:r>
    </w:p>
    <w:p w14:paraId="6FFD91ED" w14:textId="77777777" w:rsidR="00801CD3" w:rsidRPr="00801CD3" w:rsidRDefault="00801CD3" w:rsidP="00801CD3">
      <w:pPr>
        <w:ind w:left="850" w:hangingChars="405" w:hanging="850"/>
        <w:rPr>
          <w:rFonts w:hint="eastAsia"/>
        </w:rPr>
      </w:pPr>
      <w:r w:rsidRPr="00801CD3">
        <w:rPr>
          <w:rFonts w:hint="eastAsia"/>
        </w:rPr>
        <w:t xml:space="preserve">          </w:t>
      </w:r>
      <w:r w:rsidRPr="00801CD3">
        <w:rPr>
          <w:rFonts w:hint="eastAsia"/>
        </w:rPr>
        <w:t>なお、入金票（通常貯金用）の記入は、（利用者）利用代理人</w:t>
      </w:r>
      <w:r w:rsidRPr="00801CD3">
        <w:rPr>
          <w:rFonts w:hint="eastAsia"/>
        </w:rPr>
        <w:t xml:space="preserve">  </w:t>
      </w:r>
      <w:r w:rsidRPr="00801CD3">
        <w:rPr>
          <w:rFonts w:hint="eastAsia"/>
        </w:rPr>
        <w:t>○○○社会福祉協議会と記すこととする。</w:t>
      </w:r>
    </w:p>
    <w:p w14:paraId="6DD42C04" w14:textId="77777777" w:rsidR="00801CD3" w:rsidRPr="00801CD3" w:rsidRDefault="00801CD3" w:rsidP="00801CD3">
      <w:pPr>
        <w:ind w:left="851" w:hanging="851"/>
        <w:rPr>
          <w:rFonts w:hint="eastAsia"/>
        </w:rPr>
      </w:pPr>
      <w:r w:rsidRPr="00801CD3">
        <w:rPr>
          <w:rFonts w:hint="eastAsia"/>
        </w:rPr>
        <w:t xml:space="preserve">  </w:t>
      </w:r>
      <w:r w:rsidRPr="00801CD3">
        <w:rPr>
          <w:rFonts w:hint="eastAsia"/>
        </w:rPr>
        <w:t>（３）</w:t>
      </w:r>
      <w:r w:rsidRPr="00801CD3">
        <w:rPr>
          <w:rFonts w:hint="eastAsia"/>
        </w:rPr>
        <w:t xml:space="preserve">  </w:t>
      </w:r>
      <w:r w:rsidRPr="00801CD3">
        <w:rPr>
          <w:rFonts w:hint="eastAsia"/>
        </w:rPr>
        <w:t>通常貯金の解約手続は、通帳と所定の「払戻請求書（通常貯金用）」により行うこととする。</w:t>
      </w:r>
    </w:p>
    <w:p w14:paraId="7FA981DF" w14:textId="77777777" w:rsidR="00801CD3" w:rsidRPr="00801CD3" w:rsidRDefault="00801CD3" w:rsidP="00801CD3">
      <w:pPr>
        <w:ind w:left="851" w:hanging="851"/>
        <w:rPr>
          <w:rFonts w:hint="eastAsia"/>
        </w:rPr>
      </w:pPr>
      <w:r w:rsidRPr="00801CD3">
        <w:rPr>
          <w:rFonts w:hint="eastAsia"/>
        </w:rPr>
        <w:t xml:space="preserve">          </w:t>
      </w:r>
      <w:r w:rsidRPr="00801CD3">
        <w:rPr>
          <w:rFonts w:hint="eastAsia"/>
        </w:rPr>
        <w:t>なお、払戻請求書（通常貯金用）の記入は、（利用者）利用代理人</w:t>
      </w:r>
      <w:r w:rsidRPr="00801CD3">
        <w:rPr>
          <w:rFonts w:hint="eastAsia"/>
        </w:rPr>
        <w:t xml:space="preserve">  </w:t>
      </w:r>
      <w:r w:rsidRPr="00801CD3">
        <w:rPr>
          <w:rFonts w:hint="eastAsia"/>
        </w:rPr>
        <w:t>○○○社会福祉協議会と記し、印鑑は成年後見人等設定依頼書で届け出た取引印鑑を使用することとする。</w:t>
      </w:r>
    </w:p>
    <w:p w14:paraId="24E841EC" w14:textId="77777777" w:rsidR="00801CD3" w:rsidRPr="00801CD3" w:rsidRDefault="00801CD3" w:rsidP="00801CD3">
      <w:pPr>
        <w:ind w:left="851" w:hanging="851"/>
        <w:rPr>
          <w:rFonts w:hint="eastAsia"/>
        </w:rPr>
      </w:pPr>
      <w:r w:rsidRPr="00801CD3">
        <w:rPr>
          <w:rFonts w:hint="eastAsia"/>
        </w:rPr>
        <w:lastRenderedPageBreak/>
        <w:t xml:space="preserve">  </w:t>
      </w:r>
      <w:r w:rsidRPr="00801CD3">
        <w:rPr>
          <w:rFonts w:hint="eastAsia"/>
        </w:rPr>
        <w:t>（４）</w:t>
      </w:r>
      <w:r w:rsidRPr="00801CD3">
        <w:rPr>
          <w:rFonts w:hint="eastAsia"/>
        </w:rPr>
        <w:t xml:space="preserve">  </w:t>
      </w:r>
      <w:r w:rsidRPr="00801CD3">
        <w:rPr>
          <w:rFonts w:hint="eastAsia"/>
        </w:rPr>
        <w:t>前第１号から第３号の取引を行う場合は、ゆうちょ銀行もしくは郵便局窓口で「身分証明書」を提示し、○○○社協の職員であることの確認を受けることとする。</w:t>
      </w:r>
    </w:p>
    <w:p w14:paraId="7D35C296" w14:textId="77777777" w:rsidR="00801CD3" w:rsidRPr="00801CD3" w:rsidRDefault="00801CD3" w:rsidP="00801CD3">
      <w:pPr>
        <w:ind w:left="284" w:hanging="284"/>
        <w:rPr>
          <w:rFonts w:hint="eastAsia"/>
        </w:rPr>
      </w:pPr>
      <w:r w:rsidRPr="00801CD3">
        <w:rPr>
          <w:rFonts w:hint="eastAsia"/>
        </w:rPr>
        <w:t>２</w:t>
      </w:r>
      <w:r w:rsidRPr="00801CD3">
        <w:rPr>
          <w:rFonts w:hint="eastAsia"/>
        </w:rPr>
        <w:t xml:space="preserve">  </w:t>
      </w:r>
      <w:r w:rsidRPr="00801CD3">
        <w:rPr>
          <w:rFonts w:hint="eastAsia"/>
        </w:rPr>
        <w:t>やむを得ない理由により前項の方法による取引が困難な場合は、代理人カードの交付による方法により行うこととし、次の各号に定めるところにより取扱うものとする。</w:t>
      </w:r>
    </w:p>
    <w:p w14:paraId="1276FC1E" w14:textId="77777777" w:rsidR="00801CD3" w:rsidRPr="00801CD3" w:rsidRDefault="00801CD3" w:rsidP="00801CD3">
      <w:pPr>
        <w:ind w:left="851" w:hanging="850"/>
        <w:rPr>
          <w:rFonts w:hint="eastAsia"/>
        </w:rPr>
      </w:pPr>
      <w:r w:rsidRPr="00801CD3">
        <w:rPr>
          <w:rFonts w:hint="eastAsia"/>
        </w:rPr>
        <w:t xml:space="preserve">  </w:t>
      </w:r>
      <w:r w:rsidRPr="00801CD3">
        <w:rPr>
          <w:rFonts w:hint="eastAsia"/>
        </w:rPr>
        <w:t>（１）</w:t>
      </w:r>
      <w:r w:rsidRPr="00801CD3">
        <w:rPr>
          <w:rFonts w:hint="eastAsia"/>
        </w:rPr>
        <w:t xml:space="preserve">  </w:t>
      </w:r>
      <w:r w:rsidRPr="00801CD3">
        <w:rPr>
          <w:rFonts w:hint="eastAsia"/>
        </w:rPr>
        <w:t>通常貯金の取引は、代理人カードを用いてＡＴＭ等に暗証番号を入力すること等により行うこととする。</w:t>
      </w:r>
    </w:p>
    <w:p w14:paraId="79B2B5AE" w14:textId="77777777" w:rsidR="00801CD3" w:rsidRPr="00801CD3" w:rsidRDefault="00801CD3" w:rsidP="00801CD3">
      <w:pPr>
        <w:ind w:left="851" w:hanging="850"/>
        <w:rPr>
          <w:rFonts w:hint="eastAsia"/>
        </w:rPr>
      </w:pPr>
      <w:r w:rsidRPr="00801CD3">
        <w:rPr>
          <w:rFonts w:hint="eastAsia"/>
        </w:rPr>
        <w:t xml:space="preserve">  </w:t>
      </w:r>
      <w:r w:rsidRPr="00801CD3">
        <w:rPr>
          <w:rFonts w:hint="eastAsia"/>
        </w:rPr>
        <w:t>（２）</w:t>
      </w:r>
      <w:r w:rsidRPr="00801CD3">
        <w:rPr>
          <w:rFonts w:hint="eastAsia"/>
        </w:rPr>
        <w:t xml:space="preserve">  </w:t>
      </w:r>
      <w:r w:rsidRPr="00801CD3">
        <w:rPr>
          <w:rFonts w:hint="eastAsia"/>
        </w:rPr>
        <w:t>ＡＴＭ等の利用控えについては、○○○社協において保管することとする。</w:t>
      </w:r>
    </w:p>
    <w:p w14:paraId="57F0C98C" w14:textId="77777777" w:rsidR="00801CD3" w:rsidRPr="00801CD3" w:rsidRDefault="00801CD3" w:rsidP="00801CD3">
      <w:pPr>
        <w:ind w:left="851" w:hanging="850"/>
        <w:rPr>
          <w:rFonts w:hint="eastAsia"/>
        </w:rPr>
      </w:pPr>
      <w:r w:rsidRPr="00801CD3">
        <w:rPr>
          <w:rFonts w:hint="eastAsia"/>
        </w:rPr>
        <w:t xml:space="preserve">  </w:t>
      </w:r>
      <w:r w:rsidRPr="00801CD3">
        <w:rPr>
          <w:rFonts w:hint="eastAsia"/>
        </w:rPr>
        <w:t>（３）</w:t>
      </w:r>
      <w:r w:rsidRPr="00801CD3">
        <w:rPr>
          <w:rFonts w:hint="eastAsia"/>
        </w:rPr>
        <w:t xml:space="preserve">  </w:t>
      </w:r>
      <w:r w:rsidRPr="00801CD3">
        <w:rPr>
          <w:rFonts w:hint="eastAsia"/>
        </w:rPr>
        <w:t>○○○社協は、少なくとも月１回、通帳記帳することにより、代理人カードの使用状況の確認を行うこととする。</w:t>
      </w:r>
    </w:p>
    <w:p w14:paraId="4B70EB15" w14:textId="77777777" w:rsidR="00801CD3" w:rsidRPr="00801CD3" w:rsidRDefault="00801CD3" w:rsidP="00801CD3">
      <w:pPr>
        <w:rPr>
          <w:rFonts w:hint="eastAsia"/>
        </w:rPr>
      </w:pPr>
    </w:p>
    <w:p w14:paraId="45F75BB2" w14:textId="77777777" w:rsidR="00801CD3" w:rsidRPr="00801CD3" w:rsidRDefault="00801CD3" w:rsidP="00801CD3">
      <w:pPr>
        <w:ind w:left="567" w:hanging="567"/>
        <w:rPr>
          <w:rFonts w:hint="eastAsia"/>
        </w:rPr>
      </w:pPr>
      <w:r w:rsidRPr="00801CD3">
        <w:rPr>
          <w:rFonts w:hint="eastAsia"/>
        </w:rPr>
        <w:t>（通帳、利用者名義カード及び代理人カードの保管）</w:t>
      </w:r>
    </w:p>
    <w:p w14:paraId="3D85980D" w14:textId="77777777" w:rsidR="00801CD3" w:rsidRPr="00801CD3" w:rsidRDefault="00801CD3" w:rsidP="00801CD3">
      <w:pPr>
        <w:ind w:left="567" w:hanging="567"/>
        <w:rPr>
          <w:rFonts w:hint="eastAsia"/>
        </w:rPr>
      </w:pPr>
      <w:r w:rsidRPr="00801CD3">
        <w:rPr>
          <w:rFonts w:hint="eastAsia"/>
        </w:rPr>
        <w:t>第４条</w:t>
      </w:r>
      <w:r w:rsidRPr="00801CD3">
        <w:rPr>
          <w:rFonts w:hint="eastAsia"/>
        </w:rPr>
        <w:t xml:space="preserve">  </w:t>
      </w:r>
      <w:r w:rsidRPr="00801CD3">
        <w:rPr>
          <w:rFonts w:hint="eastAsia"/>
        </w:rPr>
        <w:t>前条第２項の方法による取引を行う場合は、通帳、利用者名義カード及び代理人カードについて、次の各号に定めるところにより保管することとする。</w:t>
      </w:r>
    </w:p>
    <w:p w14:paraId="49270323" w14:textId="77777777" w:rsidR="00801CD3" w:rsidRPr="00801CD3" w:rsidRDefault="00801CD3" w:rsidP="00801CD3">
      <w:pPr>
        <w:ind w:left="851" w:hanging="851"/>
        <w:rPr>
          <w:rFonts w:hint="eastAsia"/>
        </w:rPr>
      </w:pPr>
      <w:r w:rsidRPr="00801CD3">
        <w:rPr>
          <w:rFonts w:hint="eastAsia"/>
        </w:rPr>
        <w:t xml:space="preserve">  </w:t>
      </w:r>
      <w:r w:rsidRPr="00801CD3">
        <w:rPr>
          <w:rFonts w:hint="eastAsia"/>
        </w:rPr>
        <w:t>（１）</w:t>
      </w:r>
      <w:r w:rsidRPr="00801CD3">
        <w:rPr>
          <w:rFonts w:hint="eastAsia"/>
        </w:rPr>
        <w:t xml:space="preserve">  </w:t>
      </w:r>
      <w:r w:rsidRPr="00801CD3">
        <w:rPr>
          <w:rFonts w:hint="eastAsia"/>
        </w:rPr>
        <w:t>通帳については、前条第２項第３号により代理人カードの使用状況を確認する必要があることから、利用者の同意を得た上で○○○社協が保管することとする。</w:t>
      </w:r>
    </w:p>
    <w:p w14:paraId="78B03C70" w14:textId="77777777" w:rsidR="00801CD3" w:rsidRPr="00801CD3" w:rsidRDefault="00801CD3" w:rsidP="00801CD3">
      <w:pPr>
        <w:ind w:left="851" w:hanging="851"/>
        <w:rPr>
          <w:rFonts w:hint="eastAsia"/>
        </w:rPr>
      </w:pPr>
      <w:r w:rsidRPr="00801CD3">
        <w:rPr>
          <w:rFonts w:hint="eastAsia"/>
        </w:rPr>
        <w:t xml:space="preserve">  </w:t>
      </w:r>
      <w:r w:rsidRPr="00801CD3">
        <w:rPr>
          <w:rFonts w:hint="eastAsia"/>
        </w:rPr>
        <w:t>（２）</w:t>
      </w:r>
      <w:r w:rsidRPr="00801CD3">
        <w:rPr>
          <w:rFonts w:hint="eastAsia"/>
        </w:rPr>
        <w:t xml:space="preserve">  </w:t>
      </w:r>
      <w:r w:rsidRPr="00801CD3">
        <w:rPr>
          <w:rFonts w:hint="eastAsia"/>
        </w:rPr>
        <w:t>利用者名義カードについては、ゆうちょ銀行もしくは郵便局に返還することとする。</w:t>
      </w:r>
    </w:p>
    <w:p w14:paraId="1C0B9604" w14:textId="77777777" w:rsidR="00801CD3" w:rsidRPr="00801CD3" w:rsidRDefault="00801CD3" w:rsidP="00801CD3">
      <w:pPr>
        <w:ind w:left="851" w:hanging="851"/>
        <w:rPr>
          <w:rFonts w:hint="eastAsia"/>
        </w:rPr>
      </w:pPr>
      <w:r w:rsidRPr="00801CD3">
        <w:rPr>
          <w:rFonts w:hint="eastAsia"/>
        </w:rPr>
        <w:t xml:space="preserve">  </w:t>
      </w:r>
      <w:r w:rsidRPr="00801CD3">
        <w:rPr>
          <w:rFonts w:hint="eastAsia"/>
        </w:rPr>
        <w:t>（３）</w:t>
      </w:r>
      <w:r w:rsidRPr="00801CD3">
        <w:rPr>
          <w:rFonts w:hint="eastAsia"/>
        </w:rPr>
        <w:t xml:space="preserve">  </w:t>
      </w:r>
      <w:r w:rsidRPr="00801CD3">
        <w:rPr>
          <w:rFonts w:hint="eastAsia"/>
        </w:rPr>
        <w:t>代理人カードについては、○○○社協若しくは利用者が居住する市町村社会福祉協議会（以下「市町村社協」という。）において保管することとする。</w:t>
      </w:r>
    </w:p>
    <w:p w14:paraId="0386DEB7" w14:textId="77777777" w:rsidR="00801CD3" w:rsidRPr="00801CD3" w:rsidRDefault="00801CD3" w:rsidP="00801CD3">
      <w:pPr>
        <w:ind w:left="851" w:hanging="851"/>
        <w:rPr>
          <w:rFonts w:hint="eastAsia"/>
        </w:rPr>
      </w:pPr>
      <w:r w:rsidRPr="00801CD3">
        <w:rPr>
          <w:rFonts w:hint="eastAsia"/>
        </w:rPr>
        <w:t xml:space="preserve">          </w:t>
      </w:r>
      <w:r w:rsidRPr="00801CD3">
        <w:rPr>
          <w:rFonts w:hint="eastAsia"/>
        </w:rPr>
        <w:t>なお、当該市町村社協で保管する場合は、○○○社協と当該市町村社協との間で覚書を取り交すこととする。</w:t>
      </w:r>
    </w:p>
    <w:p w14:paraId="681ABBFD" w14:textId="77777777" w:rsidR="00801CD3" w:rsidRPr="00801CD3" w:rsidRDefault="00801CD3" w:rsidP="00801CD3">
      <w:pPr>
        <w:ind w:left="567" w:hanging="567"/>
        <w:rPr>
          <w:rFonts w:hint="eastAsia"/>
        </w:rPr>
      </w:pPr>
    </w:p>
    <w:p w14:paraId="64AACAE0" w14:textId="77777777" w:rsidR="00801CD3" w:rsidRPr="00801CD3" w:rsidRDefault="00801CD3" w:rsidP="00801CD3">
      <w:pPr>
        <w:pStyle w:val="a3"/>
        <w:rPr>
          <w:rFonts w:hint="eastAsia"/>
        </w:rPr>
      </w:pPr>
      <w:r w:rsidRPr="00801CD3">
        <w:rPr>
          <w:rFonts w:hint="eastAsia"/>
        </w:rPr>
        <w:t>（取引の制限）</w:t>
      </w:r>
    </w:p>
    <w:p w14:paraId="0735D7C8" w14:textId="77777777" w:rsidR="00801CD3" w:rsidRPr="00801CD3" w:rsidRDefault="00801CD3" w:rsidP="00801CD3">
      <w:pPr>
        <w:ind w:left="567" w:hangingChars="270" w:hanging="567"/>
        <w:rPr>
          <w:rFonts w:hint="eastAsia"/>
        </w:rPr>
      </w:pPr>
      <w:r w:rsidRPr="00801CD3">
        <w:rPr>
          <w:rFonts w:hint="eastAsia"/>
        </w:rPr>
        <w:t>第５条</w:t>
      </w:r>
      <w:r w:rsidRPr="00801CD3">
        <w:rPr>
          <w:rFonts w:hint="eastAsia"/>
        </w:rPr>
        <w:t xml:space="preserve">  </w:t>
      </w:r>
      <w:r w:rsidRPr="00801CD3">
        <w:rPr>
          <w:rFonts w:hint="eastAsia"/>
        </w:rPr>
        <w:t>前第３条第１項の方法による通常貯金の取引は、原則として、代理取扱依頼書提出先の郵便局において行うこととする。</w:t>
      </w:r>
    </w:p>
    <w:p w14:paraId="37A3D66B" w14:textId="77777777" w:rsidR="00801CD3" w:rsidRPr="00801CD3" w:rsidRDefault="00801CD3" w:rsidP="00801CD3">
      <w:pPr>
        <w:ind w:left="567" w:hangingChars="270" w:hanging="567"/>
        <w:rPr>
          <w:rFonts w:hint="eastAsia"/>
        </w:rPr>
      </w:pPr>
      <w:r w:rsidRPr="00801CD3">
        <w:rPr>
          <w:rFonts w:hint="eastAsia"/>
        </w:rPr>
        <w:t>２</w:t>
      </w:r>
      <w:r w:rsidRPr="00801CD3">
        <w:rPr>
          <w:rFonts w:hint="eastAsia"/>
        </w:rPr>
        <w:t xml:space="preserve">  </w:t>
      </w:r>
      <w:r w:rsidRPr="00801CD3">
        <w:rPr>
          <w:rFonts w:hint="eastAsia"/>
        </w:rPr>
        <w:t>対象とする通常貯金は、代理権を授与された本人名義のものとする。</w:t>
      </w:r>
    </w:p>
    <w:p w14:paraId="23659AA5" w14:textId="77777777" w:rsidR="00801CD3" w:rsidRPr="00801CD3" w:rsidRDefault="00801CD3" w:rsidP="00801CD3">
      <w:pPr>
        <w:ind w:left="567" w:hangingChars="270" w:hanging="567"/>
        <w:rPr>
          <w:rFonts w:hint="eastAsia"/>
          <w:sz w:val="18"/>
        </w:rPr>
      </w:pPr>
      <w:r w:rsidRPr="00801CD3">
        <w:rPr>
          <w:rFonts w:hint="eastAsia"/>
        </w:rPr>
        <w:t>３</w:t>
      </w:r>
      <w:r w:rsidRPr="00801CD3">
        <w:rPr>
          <w:rFonts w:hint="eastAsia"/>
        </w:rPr>
        <w:t xml:space="preserve">  </w:t>
      </w:r>
      <w:r w:rsidRPr="00801CD3">
        <w:rPr>
          <w:rFonts w:hint="eastAsia"/>
        </w:rPr>
        <w:t>対象とする通常貯金の貯金額は、最高５０万円程度とする。</w:t>
      </w:r>
    </w:p>
    <w:p w14:paraId="0BEA6245" w14:textId="77777777" w:rsidR="00801CD3" w:rsidRPr="00801CD3" w:rsidRDefault="00801CD3" w:rsidP="00801CD3">
      <w:pPr>
        <w:rPr>
          <w:rFonts w:hint="eastAsia"/>
        </w:rPr>
      </w:pPr>
    </w:p>
    <w:p w14:paraId="39C898A1" w14:textId="77777777" w:rsidR="00801CD3" w:rsidRPr="00801CD3" w:rsidRDefault="00801CD3" w:rsidP="00801CD3">
      <w:pPr>
        <w:rPr>
          <w:rFonts w:hint="eastAsia"/>
          <w:shd w:val="pct15" w:color="auto" w:fill="FFFFFF"/>
        </w:rPr>
      </w:pPr>
      <w:r w:rsidRPr="00801CD3">
        <w:rPr>
          <w:rFonts w:hint="eastAsia"/>
        </w:rPr>
        <w:t>（取引の停止及び変更）</w:t>
      </w:r>
    </w:p>
    <w:p w14:paraId="5F942EBB" w14:textId="77777777" w:rsidR="00801CD3" w:rsidRPr="00801CD3" w:rsidRDefault="00801CD3" w:rsidP="00801CD3">
      <w:pPr>
        <w:ind w:left="567" w:hanging="567"/>
        <w:rPr>
          <w:rFonts w:hint="eastAsia"/>
        </w:rPr>
      </w:pPr>
      <w:r w:rsidRPr="00801CD3">
        <w:rPr>
          <w:rFonts w:hint="eastAsia"/>
        </w:rPr>
        <w:t>第６条</w:t>
      </w:r>
      <w:r w:rsidRPr="00801CD3">
        <w:rPr>
          <w:rFonts w:hint="eastAsia"/>
        </w:rPr>
        <w:t xml:space="preserve">  </w:t>
      </w:r>
      <w:r w:rsidRPr="00801CD3">
        <w:rPr>
          <w:rFonts w:hint="eastAsia"/>
        </w:rPr>
        <w:t>○○○社協は、福祉サービス利用援助契約を終了し、通常貯金の取引を中止する場合は、「代理取扱停止届」にそれぞれ次の各号の書類を添えてゆうちょ銀行もしくは郵便局に通知することとする。</w:t>
      </w:r>
    </w:p>
    <w:p w14:paraId="52D19865" w14:textId="77777777" w:rsidR="00801CD3" w:rsidRPr="00801CD3" w:rsidRDefault="00801CD3" w:rsidP="00801CD3">
      <w:pPr>
        <w:pStyle w:val="3"/>
        <w:ind w:left="851" w:hanging="851"/>
        <w:rPr>
          <w:rFonts w:hint="eastAsia"/>
          <w:sz w:val="21"/>
        </w:rPr>
      </w:pPr>
      <w:r w:rsidRPr="00801CD3">
        <w:rPr>
          <w:rFonts w:hint="eastAsia"/>
          <w:sz w:val="21"/>
        </w:rPr>
        <w:t xml:space="preserve">  </w:t>
      </w:r>
      <w:r w:rsidRPr="00801CD3">
        <w:rPr>
          <w:rFonts w:hint="eastAsia"/>
          <w:sz w:val="21"/>
        </w:rPr>
        <w:t>（１）</w:t>
      </w:r>
      <w:r w:rsidRPr="00801CD3">
        <w:rPr>
          <w:rFonts w:hint="eastAsia"/>
          <w:sz w:val="21"/>
        </w:rPr>
        <w:t xml:space="preserve">  </w:t>
      </w:r>
      <w:r w:rsidRPr="00801CD3">
        <w:rPr>
          <w:rFonts w:hint="eastAsia"/>
          <w:sz w:val="21"/>
        </w:rPr>
        <w:t>利用代理人の設定による方法によるときは、「利用代理人等廃止届書」及び通常貯金通帳</w:t>
      </w:r>
    </w:p>
    <w:p w14:paraId="4DD03A13" w14:textId="77777777" w:rsidR="00801CD3" w:rsidRPr="00801CD3" w:rsidRDefault="00801CD3" w:rsidP="00801CD3">
      <w:pPr>
        <w:pStyle w:val="3"/>
        <w:ind w:left="851" w:hanging="851"/>
        <w:rPr>
          <w:rFonts w:hint="eastAsia"/>
          <w:sz w:val="21"/>
        </w:rPr>
      </w:pPr>
      <w:r w:rsidRPr="00801CD3">
        <w:rPr>
          <w:rFonts w:hint="eastAsia"/>
          <w:sz w:val="21"/>
        </w:rPr>
        <w:t xml:space="preserve">  </w:t>
      </w:r>
      <w:r w:rsidRPr="00801CD3">
        <w:rPr>
          <w:rFonts w:hint="eastAsia"/>
          <w:sz w:val="21"/>
        </w:rPr>
        <w:t>（２）</w:t>
      </w:r>
      <w:r w:rsidRPr="00801CD3">
        <w:rPr>
          <w:rFonts w:hint="eastAsia"/>
          <w:sz w:val="21"/>
        </w:rPr>
        <w:t xml:space="preserve">  </w:t>
      </w:r>
      <w:r w:rsidRPr="00801CD3">
        <w:rPr>
          <w:rFonts w:hint="eastAsia"/>
          <w:sz w:val="21"/>
        </w:rPr>
        <w:t>代理人カードの交付による方法によるときは、上記（１）の書類とともに「機械払利用代理人廃止届書」及び代理人カード</w:t>
      </w:r>
    </w:p>
    <w:p w14:paraId="4850CD82" w14:textId="77777777" w:rsidR="00801CD3" w:rsidRPr="00801CD3" w:rsidRDefault="00801CD3" w:rsidP="00801CD3">
      <w:pPr>
        <w:ind w:left="567" w:hanging="567"/>
        <w:rPr>
          <w:rFonts w:hint="eastAsia"/>
          <w:shd w:val="pct15" w:color="auto" w:fill="FFFFFF"/>
        </w:rPr>
      </w:pPr>
      <w:r w:rsidRPr="00801CD3">
        <w:rPr>
          <w:rFonts w:hint="eastAsia"/>
        </w:rPr>
        <w:lastRenderedPageBreak/>
        <w:t>２</w:t>
      </w:r>
      <w:r w:rsidRPr="00801CD3">
        <w:rPr>
          <w:rFonts w:hint="eastAsia"/>
        </w:rPr>
        <w:t xml:space="preserve">  </w:t>
      </w:r>
      <w:r w:rsidRPr="00801CD3">
        <w:rPr>
          <w:rFonts w:hint="eastAsia"/>
        </w:rPr>
        <w:t>○○○社協は、代理取扱依頼書の内容に変更が生じた場合は、当初の代理取扱依頼書を代理取扱停止届により解除し、改めて代理取扱依頼書を提出することとする。</w:t>
      </w:r>
    </w:p>
    <w:p w14:paraId="5EE8CF90" w14:textId="77777777" w:rsidR="00801CD3" w:rsidRPr="00801CD3" w:rsidRDefault="00801CD3" w:rsidP="00801CD3">
      <w:pPr>
        <w:ind w:left="567" w:hanging="567"/>
        <w:rPr>
          <w:rFonts w:hint="eastAsia"/>
        </w:rPr>
      </w:pPr>
    </w:p>
    <w:p w14:paraId="246FB143" w14:textId="77777777" w:rsidR="00801CD3" w:rsidRPr="00801CD3" w:rsidRDefault="00801CD3" w:rsidP="00801CD3">
      <w:pPr>
        <w:rPr>
          <w:rFonts w:hint="eastAsia"/>
        </w:rPr>
      </w:pPr>
      <w:r w:rsidRPr="00801CD3">
        <w:rPr>
          <w:rFonts w:hint="eastAsia"/>
        </w:rPr>
        <w:t>（その他）</w:t>
      </w:r>
    </w:p>
    <w:p w14:paraId="6BF02B08" w14:textId="77777777" w:rsidR="00801CD3" w:rsidRPr="00801CD3" w:rsidRDefault="00801CD3" w:rsidP="00801CD3">
      <w:pPr>
        <w:ind w:left="567" w:hanging="567"/>
        <w:rPr>
          <w:rFonts w:hint="eastAsia"/>
        </w:rPr>
      </w:pPr>
      <w:r w:rsidRPr="00801CD3">
        <w:rPr>
          <w:rFonts w:hint="eastAsia"/>
        </w:rPr>
        <w:t>第７条</w:t>
      </w:r>
      <w:r w:rsidRPr="00801CD3">
        <w:rPr>
          <w:rFonts w:hint="eastAsia"/>
        </w:rPr>
        <w:t xml:space="preserve">  </w:t>
      </w:r>
      <w:r w:rsidRPr="00801CD3">
        <w:rPr>
          <w:rFonts w:hint="eastAsia"/>
        </w:rPr>
        <w:t>本要綱に定めるもののほか、必要な事項は、別に定めることとする。</w:t>
      </w:r>
    </w:p>
    <w:p w14:paraId="77AFCDFC" w14:textId="77777777" w:rsidR="00801CD3" w:rsidRPr="00801CD3" w:rsidRDefault="00801CD3" w:rsidP="00801CD3">
      <w:pPr>
        <w:ind w:left="567" w:hanging="567"/>
        <w:rPr>
          <w:rFonts w:hint="eastAsia"/>
        </w:rPr>
      </w:pPr>
    </w:p>
    <w:p w14:paraId="2E7E34F5" w14:textId="77777777" w:rsidR="00801CD3" w:rsidRPr="00801CD3" w:rsidRDefault="00801CD3" w:rsidP="00801CD3">
      <w:pPr>
        <w:rPr>
          <w:rFonts w:hint="eastAsia"/>
        </w:rPr>
      </w:pPr>
      <w:r w:rsidRPr="00801CD3">
        <w:rPr>
          <w:rFonts w:hint="eastAsia"/>
        </w:rPr>
        <w:t>（取扱期間）</w:t>
      </w:r>
    </w:p>
    <w:p w14:paraId="3AC270F3" w14:textId="77777777" w:rsidR="00801CD3" w:rsidRPr="00801CD3" w:rsidRDefault="00801CD3" w:rsidP="00801CD3">
      <w:pPr>
        <w:ind w:left="567" w:hangingChars="270" w:hanging="567"/>
        <w:rPr>
          <w:rFonts w:hint="eastAsia"/>
        </w:rPr>
      </w:pPr>
      <w:r w:rsidRPr="00801CD3">
        <w:rPr>
          <w:rFonts w:hint="eastAsia"/>
        </w:rPr>
        <w:t>第８条</w:t>
      </w:r>
      <w:r w:rsidRPr="00801CD3">
        <w:rPr>
          <w:rFonts w:hint="eastAsia"/>
        </w:rPr>
        <w:t xml:space="preserve">  </w:t>
      </w:r>
      <w:r w:rsidRPr="00801CD3">
        <w:rPr>
          <w:rFonts w:hint="eastAsia"/>
        </w:rPr>
        <w:t>取扱期間は、ゆうちょ銀行もしくは郵便局に対して代理取扱依頼書を提出した日から、代理取扱停止届を提出した日までとする。</w:t>
      </w:r>
    </w:p>
    <w:p w14:paraId="5073DADD" w14:textId="77777777" w:rsidR="00801CD3" w:rsidRPr="00801CD3" w:rsidRDefault="00801CD3" w:rsidP="00801CD3">
      <w:pPr>
        <w:rPr>
          <w:rFonts w:hint="eastAsia"/>
        </w:rPr>
      </w:pPr>
    </w:p>
    <w:p w14:paraId="07A04028" w14:textId="77777777" w:rsidR="00801CD3" w:rsidRPr="00801CD3" w:rsidRDefault="00801CD3" w:rsidP="00801CD3">
      <w:pPr>
        <w:rPr>
          <w:rFonts w:hint="eastAsia"/>
        </w:rPr>
      </w:pPr>
      <w:r w:rsidRPr="00801CD3">
        <w:rPr>
          <w:rFonts w:hint="eastAsia"/>
        </w:rPr>
        <w:t>附則</w:t>
      </w:r>
    </w:p>
    <w:p w14:paraId="29C9F947" w14:textId="1D01A520" w:rsidR="00801CD3" w:rsidRPr="00801CD3" w:rsidRDefault="00801CD3" w:rsidP="00801CD3">
      <w:pPr>
        <w:rPr>
          <w:rFonts w:hint="eastAsia"/>
        </w:rPr>
      </w:pPr>
      <w:r w:rsidRPr="00801CD3">
        <w:rPr>
          <w:rFonts w:hint="eastAsia"/>
        </w:rPr>
        <w:t>この要綱は、</w:t>
      </w:r>
      <w:r w:rsidR="00DD28DB">
        <w:rPr>
          <w:rFonts w:hint="eastAsia"/>
        </w:rPr>
        <w:t>令和</w:t>
      </w:r>
      <w:r w:rsidRPr="00801CD3">
        <w:rPr>
          <w:rFonts w:hint="eastAsia"/>
        </w:rPr>
        <w:t xml:space="preserve">    </w:t>
      </w:r>
      <w:r w:rsidRPr="00801CD3">
        <w:rPr>
          <w:rFonts w:hint="eastAsia"/>
        </w:rPr>
        <w:t>年</w:t>
      </w:r>
      <w:r w:rsidRPr="00801CD3">
        <w:rPr>
          <w:rFonts w:hint="eastAsia"/>
        </w:rPr>
        <w:t xml:space="preserve">    </w:t>
      </w:r>
      <w:r w:rsidRPr="00801CD3">
        <w:rPr>
          <w:rFonts w:hint="eastAsia"/>
        </w:rPr>
        <w:t>月</w:t>
      </w:r>
      <w:r w:rsidRPr="00801CD3">
        <w:rPr>
          <w:rFonts w:hint="eastAsia"/>
        </w:rPr>
        <w:t xml:space="preserve">    </w:t>
      </w:r>
      <w:r w:rsidRPr="00801CD3">
        <w:rPr>
          <w:rFonts w:hint="eastAsia"/>
        </w:rPr>
        <w:t>日より施行する。</w:t>
      </w:r>
    </w:p>
    <w:p w14:paraId="446CDBDB" w14:textId="77777777" w:rsidR="00801CD3" w:rsidRPr="00801CD3" w:rsidRDefault="00801CD3" w:rsidP="00801CD3">
      <w:pPr>
        <w:rPr>
          <w:rFonts w:hint="eastAsia"/>
          <w:sz w:val="18"/>
        </w:rPr>
      </w:pPr>
    </w:p>
    <w:sectPr w:rsidR="00801CD3" w:rsidRPr="00801CD3" w:rsidSect="00DD28DB">
      <w:footerReference w:type="default" r:id="rId6"/>
      <w:pgSz w:w="11906" w:h="16838"/>
      <w:pgMar w:top="1985" w:right="1701" w:bottom="1701" w:left="1701" w:header="720" w:footer="720" w:gutter="0"/>
      <w:pgNumType w:start="87"/>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B287C" w14:textId="77777777" w:rsidR="00DD28DB" w:rsidRDefault="00DD28DB" w:rsidP="00DD28DB">
      <w:r>
        <w:separator/>
      </w:r>
    </w:p>
  </w:endnote>
  <w:endnote w:type="continuationSeparator" w:id="0">
    <w:p w14:paraId="7F3B9360" w14:textId="77777777" w:rsidR="00DD28DB" w:rsidRDefault="00DD28DB" w:rsidP="00DD2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D497D" w14:textId="3DDB9AD6" w:rsidR="00DD28DB" w:rsidRDefault="00DD28DB" w:rsidP="00DD28DB">
    <w:pPr>
      <w:jc w:val="center"/>
      <w:rPr>
        <w:rFonts w:ascii="ＭＳ 明朝" w:hAnsi="ＭＳ 明朝"/>
      </w:rPr>
    </w:pPr>
    <w:r>
      <w:rPr>
        <w:rFonts w:ascii="ＭＳ 明朝" w:hAnsi="ＭＳ 明朝" w:hint="eastAsia"/>
      </w:rPr>
      <w:t>Ⅲ‐</w:t>
    </w:r>
    <w:r w:rsidRPr="00DD28DB">
      <w:rPr>
        <w:rFonts w:ascii="ＭＳ 明朝" w:hAnsi="ＭＳ 明朝"/>
      </w:rPr>
      <w:fldChar w:fldCharType="begin"/>
    </w:r>
    <w:r w:rsidRPr="00DD28DB">
      <w:rPr>
        <w:rFonts w:ascii="ＭＳ 明朝" w:hAnsi="ＭＳ 明朝"/>
      </w:rPr>
      <w:instrText>PAGE   \* MERGEFORMAT</w:instrText>
    </w:r>
    <w:r w:rsidRPr="00DD28DB">
      <w:rPr>
        <w:rFonts w:ascii="ＭＳ 明朝" w:hAnsi="ＭＳ 明朝"/>
      </w:rPr>
      <w:fldChar w:fldCharType="separate"/>
    </w:r>
    <w:r w:rsidRPr="00DD28DB">
      <w:rPr>
        <w:rFonts w:ascii="ＭＳ 明朝" w:hAnsi="ＭＳ 明朝"/>
        <w:lang w:val="ja-JP"/>
      </w:rPr>
      <w:t>1</w:t>
    </w:r>
    <w:r w:rsidRPr="00DD28DB">
      <w:rPr>
        <w:rFonts w:ascii="ＭＳ 明朝" w:hAnsi="ＭＳ 明朝"/>
      </w:rPr>
      <w:fldChar w:fldCharType="end"/>
    </w:r>
  </w:p>
  <w:p w14:paraId="5DC9B220" w14:textId="77777777" w:rsidR="00DD28DB" w:rsidRDefault="00DD28D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E4882" w14:textId="77777777" w:rsidR="00DD28DB" w:rsidRDefault="00DD28DB" w:rsidP="00DD28DB">
      <w:r>
        <w:separator/>
      </w:r>
    </w:p>
  </w:footnote>
  <w:footnote w:type="continuationSeparator" w:id="0">
    <w:p w14:paraId="31E15F67" w14:textId="77777777" w:rsidR="00DD28DB" w:rsidRDefault="00DD28DB" w:rsidP="00DD28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AB1"/>
    <w:rsid w:val="000A3BFD"/>
    <w:rsid w:val="00116AB1"/>
    <w:rsid w:val="0032712E"/>
    <w:rsid w:val="005D33B6"/>
    <w:rsid w:val="00801CD3"/>
    <w:rsid w:val="00827D8E"/>
    <w:rsid w:val="008C2162"/>
    <w:rsid w:val="00AD11C2"/>
    <w:rsid w:val="00C1473A"/>
    <w:rsid w:val="00DC3211"/>
    <w:rsid w:val="00DD28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4:docId w14:val="1EB0DA58"/>
  <w15:chartTrackingRefBased/>
  <w15:docId w15:val="{200164E4-52B0-4064-89B8-490A38D72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paragraph" w:styleId="a4">
    <w:name w:val="Body Text"/>
    <w:basedOn w:val="a"/>
    <w:rPr>
      <w:sz w:val="24"/>
    </w:rPr>
  </w:style>
  <w:style w:type="paragraph" w:styleId="a5">
    <w:name w:val="Body Text Indent"/>
    <w:basedOn w:val="a"/>
    <w:pPr>
      <w:ind w:left="709" w:hanging="709"/>
    </w:pPr>
    <w:rPr>
      <w:sz w:val="24"/>
    </w:rPr>
  </w:style>
  <w:style w:type="paragraph" w:styleId="2">
    <w:name w:val="Body Text Indent 2"/>
    <w:basedOn w:val="a"/>
    <w:pPr>
      <w:ind w:left="709" w:hanging="709"/>
    </w:pPr>
    <w:rPr>
      <w:sz w:val="18"/>
    </w:rPr>
  </w:style>
  <w:style w:type="paragraph" w:styleId="20">
    <w:name w:val="Body Text 2"/>
    <w:basedOn w:val="a"/>
    <w:pPr>
      <w:jc w:val="center"/>
    </w:pPr>
    <w:rPr>
      <w:rFonts w:eastAsia="HG丸ｺﾞｼｯｸM-PRO"/>
      <w:b/>
      <w:sz w:val="24"/>
    </w:rPr>
  </w:style>
  <w:style w:type="paragraph" w:styleId="3">
    <w:name w:val="Body Text Indent 3"/>
    <w:basedOn w:val="a"/>
    <w:pPr>
      <w:ind w:left="142" w:hanging="142"/>
    </w:pPr>
    <w:rPr>
      <w:sz w:val="18"/>
    </w:rPr>
  </w:style>
  <w:style w:type="paragraph" w:styleId="30">
    <w:name w:val="Body Text 3"/>
    <w:basedOn w:val="a"/>
    <w:rPr>
      <w:sz w:val="18"/>
    </w:rPr>
  </w:style>
  <w:style w:type="paragraph" w:styleId="a6">
    <w:name w:val="header"/>
    <w:basedOn w:val="a"/>
    <w:link w:val="a7"/>
    <w:uiPriority w:val="99"/>
    <w:unhideWhenUsed/>
    <w:rsid w:val="00DD28DB"/>
    <w:pPr>
      <w:tabs>
        <w:tab w:val="center" w:pos="4252"/>
        <w:tab w:val="right" w:pos="8504"/>
      </w:tabs>
      <w:snapToGrid w:val="0"/>
    </w:pPr>
  </w:style>
  <w:style w:type="character" w:customStyle="1" w:styleId="a7">
    <w:name w:val="ヘッダー (文字)"/>
    <w:basedOn w:val="a0"/>
    <w:link w:val="a6"/>
    <w:uiPriority w:val="99"/>
    <w:rsid w:val="00DD28DB"/>
    <w:rPr>
      <w:kern w:val="2"/>
      <w:sz w:val="21"/>
    </w:rPr>
  </w:style>
  <w:style w:type="paragraph" w:styleId="a8">
    <w:name w:val="footer"/>
    <w:basedOn w:val="a"/>
    <w:link w:val="a9"/>
    <w:uiPriority w:val="99"/>
    <w:unhideWhenUsed/>
    <w:rsid w:val="00DD28DB"/>
    <w:pPr>
      <w:tabs>
        <w:tab w:val="center" w:pos="4252"/>
        <w:tab w:val="right" w:pos="8504"/>
      </w:tabs>
      <w:snapToGrid w:val="0"/>
    </w:pPr>
  </w:style>
  <w:style w:type="character" w:customStyle="1" w:styleId="a9">
    <w:name w:val="フッター (文字)"/>
    <w:basedOn w:val="a0"/>
    <w:link w:val="a8"/>
    <w:uiPriority w:val="99"/>
    <w:rsid w:val="00DD28D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74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1983</Words>
  <Characters>189</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日常生活自立支援事業における日常的金銭管理サービス等に係るゆうちょ銀行通常貯金の取扱要綱</vt:lpstr>
      <vt:lpstr>日常生活自立支援事業における日常的金銭管理サービス等に係るゆうちょ銀行通常貯金の取扱要綱</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日常生活自立支援事業における日常的金銭管理サービス等に係るゆうちょ銀行通常貯金の取扱要綱</dc:title>
  <dc:subject/>
  <dc:creator>岡山県社会福祉協議会</dc:creator>
  <cp:keywords/>
  <cp:lastModifiedBy>kawano</cp:lastModifiedBy>
  <cp:revision>2</cp:revision>
  <cp:lastPrinted>2001-04-09T23:46:00Z</cp:lastPrinted>
  <dcterms:created xsi:type="dcterms:W3CDTF">2025-06-16T06:42:00Z</dcterms:created>
  <dcterms:modified xsi:type="dcterms:W3CDTF">2025-06-16T06:42:00Z</dcterms:modified>
</cp:coreProperties>
</file>